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01DF7" w:rsidRDefault="00877639">
      <w:pPr>
        <w:rPr>
          <w:rFonts w:ascii="Times New Roman" w:hAnsi="Times New Roman" w:cs="Times New Roman"/>
          <w:lang/>
        </w:rPr>
      </w:pPr>
      <w:r w:rsidRPr="00F01DF7">
        <w:rPr>
          <w:rFonts w:ascii="Times New Roman" w:hAnsi="Times New Roman" w:cs="Times New Roman"/>
          <w:lang/>
        </w:rPr>
        <w:t>FOR IMMEDIATE RELEASE</w:t>
      </w:r>
    </w:p>
    <w:p w:rsidR="00000000" w:rsidRPr="00F01DF7" w:rsidRDefault="00877639">
      <w:pPr>
        <w:pStyle w:val="1"/>
        <w:spacing w:before="0" w:beforeAutospacing="0" w:after="0" w:afterAutospacing="0"/>
        <w:jc w:val="center"/>
        <w:rPr>
          <w:rFonts w:ascii="Times New Roman" w:hAnsi="Times New Roman" w:cs="Times New Roman"/>
          <w:lang/>
        </w:rPr>
      </w:pPr>
      <w:r w:rsidRPr="00F01DF7">
        <w:rPr>
          <w:rFonts w:ascii="Times New Roman" w:hAnsi="Times New Roman" w:cs="Times New Roman"/>
          <w:lang/>
        </w:rPr>
        <w:t>Allxon to Showcase Smart AI Edge Computing Management System at ISE 2020 &amp; Embedded World 2020</w:t>
      </w:r>
    </w:p>
    <w:p w:rsidR="00000000" w:rsidRPr="00F01DF7" w:rsidRDefault="00877639">
      <w:pPr>
        <w:pStyle w:val="2"/>
        <w:jc w:val="center"/>
        <w:rPr>
          <w:rFonts w:ascii="Times New Roman" w:hAnsi="Times New Roman" w:cs="Times New Roman"/>
          <w:i/>
          <w:iCs/>
          <w:lang/>
        </w:rPr>
      </w:pPr>
      <w:r w:rsidRPr="00F01DF7">
        <w:rPr>
          <w:rFonts w:ascii="Times New Roman" w:hAnsi="Times New Roman" w:cs="Times New Roman"/>
          <w:i/>
          <w:iCs/>
          <w:lang/>
        </w:rPr>
        <w:t>Allxon Device Management rescues SI’s and MSP’s from enterprise-scale device management nightmares</w:t>
      </w:r>
    </w:p>
    <w:p w:rsidR="00000000" w:rsidRPr="00F01DF7" w:rsidRDefault="00877639">
      <w:pPr>
        <w:spacing w:after="240"/>
        <w:rPr>
          <w:rFonts w:ascii="Times New Roman" w:hAnsi="Times New Roman" w:cs="Times New Roman"/>
          <w:lang/>
        </w:rPr>
      </w:pPr>
      <w:r w:rsidRPr="00F01DF7">
        <w:rPr>
          <w:rFonts w:ascii="Times New Roman" w:hAnsi="Times New Roman" w:cs="Times New Roman"/>
          <w:b/>
          <w:bCs/>
          <w:i/>
          <w:iCs/>
          <w:lang/>
        </w:rPr>
        <w:t xml:space="preserve">Taipei, Taiwan, February 6, 2020 – </w:t>
      </w:r>
      <w:r w:rsidRPr="00F01DF7">
        <w:rPr>
          <w:rFonts w:ascii="Times New Roman" w:hAnsi="Times New Roman" w:cs="Times New Roman"/>
          <w:lang/>
        </w:rPr>
        <w:t>Allxon, a provider of first-of-its-kind Cloud-Based Out-of-band (COOB) solutions for AI-enabled Edge Computing, is pleased to announce its first attendance at ISE 2020 in Amsterdam at AOPEN booth: Hall 8 Booth C-255 from February 11 to 14. Allxon will also</w:t>
      </w:r>
      <w:r w:rsidRPr="00F01DF7">
        <w:rPr>
          <w:rFonts w:ascii="Times New Roman" w:hAnsi="Times New Roman" w:cs="Times New Roman"/>
          <w:lang/>
        </w:rPr>
        <w:t xml:space="preserve"> be on show at Embedded World 2020 in Nuremberg at Apacer’s booth: Hall 1/ 1-505 and AVerMedia booth: Hall 2 / 2-456 from February 25 to 27. Allxon will be showcasing its flagship product Allxon Device Management Platform (ADM) for System Integrators and M</w:t>
      </w:r>
      <w:r w:rsidRPr="00F01DF7">
        <w:rPr>
          <w:rFonts w:ascii="Times New Roman" w:hAnsi="Times New Roman" w:cs="Times New Roman"/>
          <w:lang/>
        </w:rPr>
        <w:t>anaged Service Providers.</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Allxon Device Management (ADM)</w:t>
      </w:r>
    </w:p>
    <w:p w:rsidR="00000000" w:rsidRPr="00F01DF7" w:rsidRDefault="00877639">
      <w:pPr>
        <w:spacing w:after="240"/>
        <w:rPr>
          <w:rFonts w:ascii="Times New Roman" w:hAnsi="Times New Roman" w:cs="Times New Roman"/>
          <w:lang/>
        </w:rPr>
      </w:pPr>
      <w:r w:rsidRPr="00F01DF7">
        <w:rPr>
          <w:rFonts w:ascii="Times New Roman" w:hAnsi="Times New Roman" w:cs="Times New Roman"/>
          <w:lang/>
        </w:rPr>
        <w:t>ADM provides System Integrators (SI) and Managed Service Providers (MSP) with a broad array of standard and customized cloud device management features that rescue businesses from time-consuming ad</w:t>
      </w:r>
      <w:r w:rsidRPr="00F01DF7">
        <w:rPr>
          <w:rFonts w:ascii="Times New Roman" w:hAnsi="Times New Roman" w:cs="Times New Roman"/>
          <w:lang/>
        </w:rPr>
        <w:t>ministration of cross-platform systems such as Windows, Android, and Linux. ADM empowers enterprise administrators with full remote control and management of multiple OS devices throughout their entire lifecycle. From individual or group enrollment, deploy</w:t>
      </w:r>
      <w:r w:rsidRPr="00F01DF7">
        <w:rPr>
          <w:rFonts w:ascii="Times New Roman" w:hAnsi="Times New Roman" w:cs="Times New Roman"/>
          <w:lang/>
        </w:rPr>
        <w:t>ment, organization, monitoring, updating, troubleshooting and eventual retirement, ADM provides a centralized administration portal for all connected devices on any enterprise scale and in any environment.</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Critical Business Services for SI’s and MSP’s</w:t>
      </w:r>
    </w:p>
    <w:p w:rsidR="00000000" w:rsidRPr="00F01DF7" w:rsidRDefault="00877639">
      <w:pPr>
        <w:spacing w:after="240"/>
        <w:rPr>
          <w:rFonts w:ascii="Times New Roman" w:hAnsi="Times New Roman" w:cs="Times New Roman"/>
          <w:lang/>
        </w:rPr>
      </w:pPr>
      <w:r w:rsidRPr="00F01DF7">
        <w:rPr>
          <w:rFonts w:ascii="Times New Roman" w:hAnsi="Times New Roman" w:cs="Times New Roman"/>
          <w:lang/>
        </w:rPr>
        <w:t>Th</w:t>
      </w:r>
      <w:r w:rsidRPr="00F01DF7">
        <w:rPr>
          <w:rFonts w:ascii="Times New Roman" w:hAnsi="Times New Roman" w:cs="Times New Roman"/>
          <w:lang/>
        </w:rPr>
        <w:t xml:space="preserve">e Allxon Device Management (ADM) platform provides six services for SI’s and MSP’s: Provisioning and retirement of individual or groups of devices; over-the-air (OTA) software configuration for quick deployment and device repair, AI module updates on edge </w:t>
      </w:r>
      <w:r w:rsidRPr="00F01DF7">
        <w:rPr>
          <w:rFonts w:ascii="Times New Roman" w:hAnsi="Times New Roman" w:cs="Times New Roman"/>
          <w:lang/>
        </w:rPr>
        <w:t>computers; remote monitoring and management (RMM) for security and system reliability; disaster recovery (DR) for reduced downtime impact: proactive alert management to avoid critical system issues; and custom solutions catered to specific business needs.</w:t>
      </w:r>
      <w:r w:rsidRPr="00F01DF7">
        <w:rPr>
          <w:rFonts w:ascii="Times New Roman" w:hAnsi="Times New Roman" w:cs="Times New Roman"/>
          <w:lang/>
        </w:rPr>
        <w:br/>
      </w:r>
      <w:r w:rsidRPr="00F01DF7">
        <w:rPr>
          <w:rFonts w:ascii="Times New Roman" w:hAnsi="Times New Roman" w:cs="Times New Roman"/>
          <w:lang/>
        </w:rPr>
        <w:br/>
        <w:t xml:space="preserve">By incorporating ADM, System Integrators and Managed Service Providers will enjoy reliable, secure, time-saving enterprise device administration and control on one easy-to-use web-based interface. </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Risk Mitigation &amp; Proactive Detection</w:t>
      </w:r>
    </w:p>
    <w:p w:rsidR="00000000" w:rsidRPr="00F01DF7" w:rsidRDefault="00877639">
      <w:pPr>
        <w:spacing w:after="240"/>
        <w:rPr>
          <w:rFonts w:ascii="Times New Roman" w:hAnsi="Times New Roman" w:cs="Times New Roman"/>
          <w:lang/>
        </w:rPr>
      </w:pPr>
      <w:r w:rsidRPr="00F01DF7">
        <w:rPr>
          <w:rFonts w:ascii="Times New Roman" w:hAnsi="Times New Roman" w:cs="Times New Roman"/>
          <w:lang/>
        </w:rPr>
        <w:t xml:space="preserve">With an emphasis </w:t>
      </w:r>
      <w:r w:rsidRPr="00F01DF7">
        <w:rPr>
          <w:rFonts w:ascii="Times New Roman" w:hAnsi="Times New Roman" w:cs="Times New Roman"/>
          <w:lang/>
        </w:rPr>
        <w:t>on business risk mitigation through Disaster Prevention and Disaster Recovery (DP/DR), ADM sends alerts to show signs of impending system failure or abnormal shutdown. SI and MSP admins may leverage Allxon’s cloud-based out-of-band (COOB) solution to resta</w:t>
      </w:r>
      <w:r w:rsidRPr="00F01DF7">
        <w:rPr>
          <w:rFonts w:ascii="Times New Roman" w:hAnsi="Times New Roman" w:cs="Times New Roman"/>
          <w:lang/>
        </w:rPr>
        <w:t xml:space="preserve">rt a crashed Operating System remotely in </w:t>
      </w:r>
      <w:r w:rsidRPr="00F01DF7">
        <w:rPr>
          <w:rFonts w:ascii="Times New Roman" w:hAnsi="Times New Roman" w:cs="Times New Roman"/>
          <w:lang/>
        </w:rPr>
        <w:lastRenderedPageBreak/>
        <w:t>order to maximize up-time and minimize loss of business revenue due to costly service outages. Through Allxon’s solutions, SI/MSP enterprises may save further on both cost and time by reducing or eliminating the ne</w:t>
      </w:r>
      <w:r w:rsidRPr="00F01DF7">
        <w:rPr>
          <w:rFonts w:ascii="Times New Roman" w:hAnsi="Times New Roman" w:cs="Times New Roman"/>
          <w:lang/>
        </w:rPr>
        <w:t>ed for onsite troubleshooting.</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Allxon Partners for Long-Term Success</w:t>
      </w:r>
    </w:p>
    <w:p w:rsidR="00000000" w:rsidRPr="00F01DF7" w:rsidRDefault="00877639">
      <w:pPr>
        <w:spacing w:after="240"/>
        <w:rPr>
          <w:rFonts w:ascii="Times New Roman" w:hAnsi="Times New Roman" w:cs="Times New Roman"/>
          <w:lang/>
        </w:rPr>
      </w:pPr>
      <w:r w:rsidRPr="00F01DF7">
        <w:rPr>
          <w:rFonts w:ascii="Times New Roman" w:hAnsi="Times New Roman" w:cs="Times New Roman"/>
          <w:lang/>
        </w:rPr>
        <w:t>To address crucial SI and MSP device management pain points, Allxon has established strategic partnerships with key independent hardware vendors (IHV) players in the integration industr</w:t>
      </w:r>
      <w:r w:rsidRPr="00F01DF7">
        <w:rPr>
          <w:rFonts w:ascii="Times New Roman" w:hAnsi="Times New Roman" w:cs="Times New Roman"/>
          <w:lang/>
        </w:rPr>
        <w:t xml:space="preserve">y. These partnerships have already delivered value as seen in the following cases: </w:t>
      </w:r>
      <w:r w:rsidRPr="00F01DF7">
        <w:rPr>
          <w:rFonts w:ascii="Times New Roman" w:hAnsi="Times New Roman" w:cs="Times New Roman"/>
          <w:lang/>
        </w:rPr>
        <w:br/>
      </w:r>
      <w:r w:rsidRPr="00F01DF7">
        <w:rPr>
          <w:rFonts w:ascii="Times New Roman" w:hAnsi="Times New Roman" w:cs="Times New Roman"/>
          <w:lang/>
        </w:rPr>
        <w:br/>
        <w:t>Service enabler SUNIX has integrated Allxon’s out-of-band services with their in-house industrial hardware modules. By proactively matching SUNIX hardware with Allxon’s OO</w:t>
      </w:r>
      <w:r w:rsidRPr="00F01DF7">
        <w:rPr>
          <w:rFonts w:ascii="Times New Roman" w:hAnsi="Times New Roman" w:cs="Times New Roman"/>
          <w:lang/>
        </w:rPr>
        <w:t xml:space="preserve">B services, SUNIX is able to rapidly roll out standardized and customized services for both System Integrators and Managed Service Providers. </w:t>
      </w:r>
      <w:r w:rsidRPr="00F01DF7">
        <w:rPr>
          <w:rFonts w:ascii="Times New Roman" w:hAnsi="Times New Roman" w:cs="Times New Roman"/>
          <w:lang/>
        </w:rPr>
        <w:br/>
      </w:r>
      <w:r w:rsidRPr="00F01DF7">
        <w:rPr>
          <w:rFonts w:ascii="Times New Roman" w:hAnsi="Times New Roman" w:cs="Times New Roman"/>
          <w:lang/>
        </w:rPr>
        <w:br/>
        <w:t>Allxon has partnered with Apacer to develop cloud-based enterprise-scale management services with a focus on rem</w:t>
      </w:r>
      <w:r w:rsidRPr="00F01DF7">
        <w:rPr>
          <w:rFonts w:ascii="Times New Roman" w:hAnsi="Times New Roman" w:cs="Times New Roman"/>
          <w:lang/>
        </w:rPr>
        <w:t>ote management. These enable monitoring of crucial SSD performance factors such as temperature, remaining read/write cycles, and unexpected power failures, making finding and resolving items of concern much easier. And they’re the perfect partner for Apace</w:t>
      </w:r>
      <w:r w:rsidRPr="00F01DF7">
        <w:rPr>
          <w:rFonts w:ascii="Times New Roman" w:hAnsi="Times New Roman" w:cs="Times New Roman"/>
          <w:lang/>
        </w:rPr>
        <w:t xml:space="preserve">r’s cutting-edge SV250 series of IIoT-optimized SSDs. </w:t>
      </w:r>
      <w:r w:rsidRPr="00F01DF7">
        <w:rPr>
          <w:rFonts w:ascii="Times New Roman" w:hAnsi="Times New Roman" w:cs="Times New Roman"/>
          <w:lang/>
        </w:rPr>
        <w:br/>
      </w:r>
      <w:r w:rsidRPr="00F01DF7">
        <w:rPr>
          <w:rFonts w:ascii="Times New Roman" w:hAnsi="Times New Roman" w:cs="Times New Roman"/>
          <w:lang/>
        </w:rPr>
        <w:br/>
        <w:t>Allxon has designed a remote device management platform for AVerMedia Embedded Vision Solutions and for Nvidia’s Jetson Series of CPUs, with the primary aim of solving pain points in deploying, monito</w:t>
      </w:r>
      <w:r w:rsidRPr="00F01DF7">
        <w:rPr>
          <w:rFonts w:ascii="Times New Roman" w:hAnsi="Times New Roman" w:cs="Times New Roman"/>
          <w:lang/>
        </w:rPr>
        <w:t xml:space="preserve">ring and maintaining AI applications. </w:t>
      </w:r>
      <w:r w:rsidRPr="00F01DF7">
        <w:rPr>
          <w:rFonts w:ascii="Times New Roman" w:hAnsi="Times New Roman" w:cs="Times New Roman"/>
          <w:lang/>
        </w:rPr>
        <w:br/>
      </w:r>
      <w:r w:rsidRPr="00F01DF7">
        <w:rPr>
          <w:rFonts w:ascii="Times New Roman" w:hAnsi="Times New Roman" w:cs="Times New Roman"/>
          <w:lang/>
        </w:rPr>
        <w:br/>
        <w:t>Allxon is responsible for the development and maintenance of cloud services for AOPEN Intelligent Control (AiCU), the latest innovation from AOPEN for its popular Digital Engine and eTILE product series which are app</w:t>
      </w:r>
      <w:r w:rsidRPr="00F01DF7">
        <w:rPr>
          <w:rFonts w:ascii="Times New Roman" w:hAnsi="Times New Roman" w:cs="Times New Roman"/>
          <w:lang/>
        </w:rPr>
        <w:t xml:space="preserve">lied computing and interactive all-in-one devices designed for industrial application. </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ISE 2020 &amp; Embedded World 2020</w:t>
      </w:r>
    </w:p>
    <w:p w:rsidR="00000000" w:rsidRPr="00F01DF7" w:rsidRDefault="00877639">
      <w:pPr>
        <w:spacing w:after="240"/>
        <w:rPr>
          <w:rFonts w:ascii="Times New Roman" w:hAnsi="Times New Roman" w:cs="Times New Roman"/>
          <w:lang/>
        </w:rPr>
      </w:pPr>
      <w:r w:rsidRPr="00F01DF7">
        <w:rPr>
          <w:rFonts w:ascii="Times New Roman" w:hAnsi="Times New Roman" w:cs="Times New Roman"/>
          <w:lang/>
        </w:rPr>
        <w:t>Allxon, looks forward to meeting System Integrators and Managed Service Providers at ISE 2020 in Amsterdam (at AOPEN booth: Hall 8 Boot</w:t>
      </w:r>
      <w:r w:rsidRPr="00F01DF7">
        <w:rPr>
          <w:rFonts w:ascii="Times New Roman" w:hAnsi="Times New Roman" w:cs="Times New Roman"/>
          <w:lang/>
        </w:rPr>
        <w:t xml:space="preserve">h C-255 – February 11-14) and Embedded World 2020 in Nuremberg (at Apacer booth: Hall 1/ 1-505 and AVerMedia booth: Hall 2 / 2-456 – February 25-27). </w:t>
      </w:r>
      <w:r w:rsidRPr="00F01DF7">
        <w:rPr>
          <w:rFonts w:ascii="Times New Roman" w:hAnsi="Times New Roman" w:cs="Times New Roman"/>
          <w:lang/>
        </w:rPr>
        <w:br/>
      </w:r>
      <w:r w:rsidRPr="00F01DF7">
        <w:rPr>
          <w:rFonts w:ascii="Times New Roman" w:hAnsi="Times New Roman" w:cs="Times New Roman"/>
          <w:lang/>
        </w:rPr>
        <w:br/>
        <w:t xml:space="preserve">For more information, please check Allxon’s website: </w:t>
      </w:r>
      <w:hyperlink r:id="rId6" w:tgtFrame="_blank" w:history="1">
        <w:r w:rsidRPr="00F01DF7">
          <w:rPr>
            <w:rStyle w:val="a3"/>
            <w:rFonts w:ascii="Times New Roman" w:hAnsi="Times New Roman" w:cs="Times New Roman"/>
            <w:lang/>
          </w:rPr>
          <w:t>www.allxon.com</w:t>
        </w:r>
      </w:hyperlink>
      <w:r w:rsidRPr="00F01DF7">
        <w:rPr>
          <w:rFonts w:ascii="Times New Roman" w:hAnsi="Times New Roman" w:cs="Times New Roman"/>
          <w:lang/>
        </w:rPr>
        <w:t xml:space="preserve"> </w:t>
      </w:r>
    </w:p>
    <w:p w:rsidR="00000000" w:rsidRPr="00F01DF7" w:rsidRDefault="00877639">
      <w:pPr>
        <w:pStyle w:val="3"/>
        <w:spacing w:before="0" w:beforeAutospacing="0" w:after="0" w:afterAutospacing="0"/>
        <w:rPr>
          <w:rFonts w:ascii="Times New Roman" w:hAnsi="Times New Roman" w:cs="Times New Roman"/>
          <w:lang/>
        </w:rPr>
      </w:pPr>
      <w:r w:rsidRPr="00F01DF7">
        <w:rPr>
          <w:rFonts w:ascii="Times New Roman" w:hAnsi="Times New Roman" w:cs="Times New Roman"/>
          <w:lang/>
        </w:rPr>
        <w:t>About Allxon</w:t>
      </w:r>
    </w:p>
    <w:p w:rsidR="00877639" w:rsidRPr="00F01DF7" w:rsidRDefault="00877639">
      <w:pPr>
        <w:rPr>
          <w:rFonts w:ascii="Times New Roman" w:hAnsi="Times New Roman" w:cs="Times New Roman"/>
          <w:lang/>
        </w:rPr>
      </w:pPr>
      <w:r w:rsidRPr="00F01DF7">
        <w:rPr>
          <w:rFonts w:ascii="Times New Roman" w:hAnsi="Times New Roman" w:cs="Times New Roman"/>
          <w:lang/>
        </w:rPr>
        <w:t xml:space="preserve">Allxon envisions a world of open and optimized business operations. </w:t>
      </w:r>
      <w:proofErr w:type="gramStart"/>
      <w:r w:rsidRPr="00F01DF7">
        <w:rPr>
          <w:rFonts w:ascii="Times New Roman" w:hAnsi="Times New Roman" w:cs="Times New Roman"/>
          <w:lang/>
        </w:rPr>
        <w:t>Allxon partners with key IHV and ISV players by rolling out efficient open-device management solutions for powerful SI and MSP business enterprises.</w:t>
      </w:r>
      <w:proofErr w:type="gramEnd"/>
      <w:r w:rsidRPr="00F01DF7">
        <w:rPr>
          <w:rFonts w:ascii="Times New Roman" w:hAnsi="Times New Roman" w:cs="Times New Roman"/>
          <w:lang/>
        </w:rPr>
        <w:t xml:space="preserve"> With tea</w:t>
      </w:r>
      <w:r w:rsidRPr="00F01DF7">
        <w:rPr>
          <w:rFonts w:ascii="Times New Roman" w:hAnsi="Times New Roman" w:cs="Times New Roman"/>
          <w:lang/>
        </w:rPr>
        <w:t>m members rallying deep industry experience starting in 2001 in IaaS, 2011 in PaaS, and 2017 in SaaS, in 2019 established Allxon now stands firmly as a purely SaaS service provider. At each stage, Allxon seeks to leverage expertise in cloud service to prov</w:t>
      </w:r>
      <w:r w:rsidRPr="00F01DF7">
        <w:rPr>
          <w:rFonts w:ascii="Times New Roman" w:hAnsi="Times New Roman" w:cs="Times New Roman"/>
          <w:lang/>
        </w:rPr>
        <w:t xml:space="preserve">ide businesses with the best of software and hardware integration and service. Learn more about Allxon at </w:t>
      </w:r>
      <w:hyperlink r:id="rId7" w:tgtFrame="_blank" w:history="1">
        <w:r w:rsidRPr="00F01DF7">
          <w:rPr>
            <w:rStyle w:val="a3"/>
            <w:rFonts w:ascii="Times New Roman" w:hAnsi="Times New Roman" w:cs="Times New Roman"/>
            <w:lang/>
          </w:rPr>
          <w:t>www.allxon.com</w:t>
        </w:r>
      </w:hyperlink>
      <w:r w:rsidRPr="00F01DF7">
        <w:rPr>
          <w:rFonts w:ascii="Times New Roman" w:hAnsi="Times New Roman" w:cs="Times New Roman"/>
          <w:lang/>
        </w:rPr>
        <w:t>.</w:t>
      </w:r>
    </w:p>
    <w:sectPr w:rsidR="00877639" w:rsidRPr="00F01DF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39" w:rsidRDefault="00877639" w:rsidP="00F01DF7">
      <w:r>
        <w:separator/>
      </w:r>
    </w:p>
  </w:endnote>
  <w:endnote w:type="continuationSeparator" w:id="0">
    <w:p w:rsidR="00877639" w:rsidRDefault="00877639" w:rsidP="00F01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39" w:rsidRDefault="00877639" w:rsidP="00F01DF7">
      <w:r>
        <w:separator/>
      </w:r>
    </w:p>
  </w:footnote>
  <w:footnote w:type="continuationSeparator" w:id="0">
    <w:p w:rsidR="00877639" w:rsidRDefault="00877639" w:rsidP="00F01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01DF7"/>
    <w:rsid w:val="00877639"/>
    <w:rsid w:val="00F01D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F01DF7"/>
    <w:pPr>
      <w:tabs>
        <w:tab w:val="center" w:pos="4153"/>
        <w:tab w:val="right" w:pos="8306"/>
      </w:tabs>
      <w:snapToGrid w:val="0"/>
    </w:pPr>
    <w:rPr>
      <w:sz w:val="20"/>
      <w:szCs w:val="20"/>
    </w:rPr>
  </w:style>
  <w:style w:type="character" w:customStyle="1" w:styleId="a6">
    <w:name w:val="頁首 字元"/>
    <w:basedOn w:val="a0"/>
    <w:link w:val="a5"/>
    <w:uiPriority w:val="99"/>
    <w:semiHidden/>
    <w:rsid w:val="00F01DF7"/>
    <w:rPr>
      <w:rFonts w:ascii="新細明體" w:eastAsia="新細明體" w:hAnsi="新細明體" w:cs="新細明體"/>
    </w:rPr>
  </w:style>
  <w:style w:type="paragraph" w:styleId="a7">
    <w:name w:val="footer"/>
    <w:basedOn w:val="a"/>
    <w:link w:val="a8"/>
    <w:uiPriority w:val="99"/>
    <w:semiHidden/>
    <w:unhideWhenUsed/>
    <w:rsid w:val="00F01DF7"/>
    <w:pPr>
      <w:tabs>
        <w:tab w:val="center" w:pos="4153"/>
        <w:tab w:val="right" w:pos="8306"/>
      </w:tabs>
      <w:snapToGrid w:val="0"/>
    </w:pPr>
    <w:rPr>
      <w:sz w:val="20"/>
      <w:szCs w:val="20"/>
    </w:rPr>
  </w:style>
  <w:style w:type="character" w:customStyle="1" w:styleId="a8">
    <w:name w:val="頁尾 字元"/>
    <w:basedOn w:val="a0"/>
    <w:link w:val="a7"/>
    <w:uiPriority w:val="99"/>
    <w:semiHidden/>
    <w:rsid w:val="00F01DF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lx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x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Allxon to Showcase Smart AI Edge Computing Management System at ISE 2020 &amp; Embedded World 2020</dc:title>
  <dc:creator>Sandy</dc:creator>
  <cp:lastModifiedBy>Sandy</cp:lastModifiedBy>
  <cp:revision>2</cp:revision>
  <dcterms:created xsi:type="dcterms:W3CDTF">2020-02-05T10:01:00Z</dcterms:created>
  <dcterms:modified xsi:type="dcterms:W3CDTF">2020-02-05T10:01:00Z</dcterms:modified>
</cp:coreProperties>
</file>